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0D128" w14:textId="10A885DE" w:rsidR="008E30A5" w:rsidRPr="007121F8" w:rsidRDefault="00223E1E" w:rsidP="008E30A5">
      <w:pPr>
        <w:rPr>
          <w:i/>
        </w:rPr>
      </w:pPr>
      <w:r>
        <w:rPr>
          <w:b/>
          <w:sz w:val="28"/>
          <w:szCs w:val="28"/>
        </w:rPr>
        <w:t>CMEBC</w:t>
      </w:r>
      <w:r w:rsidR="008E30A5">
        <w:rPr>
          <w:b/>
          <w:sz w:val="28"/>
          <w:szCs w:val="28"/>
        </w:rPr>
        <w:t xml:space="preserve"> </w:t>
      </w:r>
      <w:r w:rsidR="00F1637B">
        <w:rPr>
          <w:b/>
          <w:sz w:val="28"/>
          <w:szCs w:val="28"/>
        </w:rPr>
        <w:t>Injury</w:t>
      </w:r>
      <w:r w:rsidR="004D277C">
        <w:rPr>
          <w:b/>
          <w:sz w:val="28"/>
          <w:szCs w:val="28"/>
        </w:rPr>
        <w:t xml:space="preserve"> </w:t>
      </w:r>
      <w:r w:rsidR="008E30A5">
        <w:rPr>
          <w:b/>
          <w:sz w:val="28"/>
          <w:szCs w:val="28"/>
        </w:rPr>
        <w:t>Policy</w:t>
      </w:r>
      <w:r w:rsidR="00F1637B">
        <w:rPr>
          <w:b/>
          <w:sz w:val="28"/>
          <w:szCs w:val="28"/>
        </w:rPr>
        <w:t>, (Signed in conjunction with player contract)</w:t>
      </w:r>
      <w:r w:rsidR="008E30A5">
        <w:rPr>
          <w:b/>
          <w:sz w:val="28"/>
          <w:szCs w:val="28"/>
        </w:rPr>
        <w:t xml:space="preserve"> </w:t>
      </w:r>
      <w:r w:rsidR="00D1151F">
        <w:rPr>
          <w:b/>
          <w:sz w:val="28"/>
          <w:szCs w:val="28"/>
        </w:rPr>
        <w:t>–</w:t>
      </w:r>
      <w:r w:rsidR="00990D1A">
        <w:rPr>
          <w:i/>
        </w:rPr>
        <w:t xml:space="preserve"> </w:t>
      </w:r>
    </w:p>
    <w:p w14:paraId="6ACB580D" w14:textId="1EAF9EBE" w:rsidR="004D277C" w:rsidRDefault="000E3228" w:rsidP="004D277C">
      <w:pPr>
        <w:jc w:val="center"/>
        <w:rPr>
          <w:b/>
          <w:sz w:val="28"/>
          <w:szCs w:val="28"/>
        </w:rPr>
      </w:pPr>
      <w:r>
        <w:rPr>
          <w:b/>
          <w:sz w:val="28"/>
          <w:szCs w:val="28"/>
        </w:rPr>
        <w:t xml:space="preserve">CMEBC </w:t>
      </w:r>
      <w:r w:rsidR="00F1637B">
        <w:rPr>
          <w:b/>
          <w:sz w:val="28"/>
          <w:szCs w:val="28"/>
        </w:rPr>
        <w:t xml:space="preserve">Injury Policy </w:t>
      </w:r>
    </w:p>
    <w:p w14:paraId="188F34F4" w14:textId="3147F8B7" w:rsidR="00F137D3" w:rsidRPr="002A1069" w:rsidRDefault="002A1069" w:rsidP="007121F8">
      <w:pPr>
        <w:pStyle w:val="ListParagraph"/>
        <w:numPr>
          <w:ilvl w:val="0"/>
          <w:numId w:val="8"/>
        </w:numPr>
        <w:rPr>
          <w:b/>
          <w:sz w:val="28"/>
          <w:szCs w:val="28"/>
        </w:rPr>
      </w:pPr>
      <w:r>
        <w:rPr>
          <w:sz w:val="24"/>
          <w:szCs w:val="28"/>
        </w:rPr>
        <w:t>Season ending injuries (made official through a doctor's note) which occur on the field of play through an Energy Baseball event or during an Energy Baseball practice or strength and conditioning training team event, are eligible for no further payments to</w:t>
      </w:r>
      <w:r w:rsidR="00FE36F7">
        <w:rPr>
          <w:sz w:val="24"/>
          <w:szCs w:val="28"/>
        </w:rPr>
        <w:t xml:space="preserve"> be made (unless after April 1st 2019.)</w:t>
      </w:r>
      <w:bookmarkStart w:id="0" w:name="_GoBack"/>
      <w:bookmarkEnd w:id="0"/>
      <w:r>
        <w:rPr>
          <w:sz w:val="24"/>
          <w:szCs w:val="28"/>
        </w:rPr>
        <w:t xml:space="preserve"> Only monies paid up to that point will be processed and not refunded.</w:t>
      </w:r>
    </w:p>
    <w:p w14:paraId="3F9EA289" w14:textId="34AE2EAF" w:rsidR="002A1069" w:rsidRPr="002A1069" w:rsidRDefault="002A1069" w:rsidP="007121F8">
      <w:pPr>
        <w:pStyle w:val="ListParagraph"/>
        <w:numPr>
          <w:ilvl w:val="0"/>
          <w:numId w:val="8"/>
        </w:numPr>
        <w:rPr>
          <w:b/>
          <w:sz w:val="28"/>
          <w:szCs w:val="28"/>
        </w:rPr>
      </w:pPr>
      <w:r>
        <w:rPr>
          <w:sz w:val="24"/>
          <w:szCs w:val="28"/>
        </w:rPr>
        <w:t>Season ending injuries that occur prior to the first team practice in mid-January are eligible for a 100% refund minus the initial</w:t>
      </w:r>
      <w:r w:rsidR="00970D84">
        <w:rPr>
          <w:sz w:val="24"/>
          <w:szCs w:val="28"/>
        </w:rPr>
        <w:t xml:space="preserve"> 20%</w:t>
      </w:r>
      <w:r>
        <w:rPr>
          <w:sz w:val="24"/>
          <w:szCs w:val="28"/>
        </w:rPr>
        <w:t xml:space="preserve"> minimum team deposit which is stated in the parent contract. </w:t>
      </w:r>
    </w:p>
    <w:p w14:paraId="56706845" w14:textId="65EFA277" w:rsidR="002A1069" w:rsidRPr="002A1069" w:rsidRDefault="002A1069" w:rsidP="007121F8">
      <w:pPr>
        <w:pStyle w:val="ListParagraph"/>
        <w:numPr>
          <w:ilvl w:val="0"/>
          <w:numId w:val="8"/>
        </w:numPr>
        <w:rPr>
          <w:b/>
          <w:sz w:val="28"/>
          <w:szCs w:val="28"/>
        </w:rPr>
      </w:pPr>
      <w:r>
        <w:rPr>
          <w:sz w:val="24"/>
          <w:szCs w:val="28"/>
        </w:rPr>
        <w:t xml:space="preserve">Injuries that are not season ending that occur at any time, but will force the athlete to miss some time, do not receive any special payment discounts.  </w:t>
      </w:r>
    </w:p>
    <w:p w14:paraId="2E5594DD" w14:textId="7918D3A5" w:rsidR="002A1069" w:rsidRPr="00970D84" w:rsidRDefault="002A1069" w:rsidP="007121F8">
      <w:pPr>
        <w:pStyle w:val="ListParagraph"/>
        <w:numPr>
          <w:ilvl w:val="0"/>
          <w:numId w:val="8"/>
        </w:numPr>
        <w:rPr>
          <w:b/>
          <w:sz w:val="28"/>
          <w:szCs w:val="28"/>
        </w:rPr>
      </w:pPr>
      <w:r>
        <w:rPr>
          <w:sz w:val="24"/>
          <w:szCs w:val="28"/>
        </w:rPr>
        <w:t xml:space="preserve">Injuries that occur outside of an Energy Baseball practice, team event, training session, or game, are not eligible to receive any financial compensation whether it is season ending or not. </w:t>
      </w:r>
    </w:p>
    <w:p w14:paraId="1941CE23" w14:textId="7D131D53" w:rsidR="00970D84" w:rsidRPr="002A1069" w:rsidRDefault="00970D84" w:rsidP="007121F8">
      <w:pPr>
        <w:pStyle w:val="ListParagraph"/>
        <w:numPr>
          <w:ilvl w:val="0"/>
          <w:numId w:val="8"/>
        </w:numPr>
        <w:rPr>
          <w:b/>
          <w:sz w:val="28"/>
          <w:szCs w:val="28"/>
        </w:rPr>
      </w:pPr>
      <w:r>
        <w:rPr>
          <w:sz w:val="24"/>
          <w:szCs w:val="28"/>
        </w:rPr>
        <w:t xml:space="preserve">Any "season ending injury" that occurs after April 1st 2019 is not eligible for any payment breaks and all monies agreed upon in the contract must be paid in full regardless of the situation. </w:t>
      </w:r>
    </w:p>
    <w:p w14:paraId="326C201D" w14:textId="74E500F1" w:rsidR="002A1069" w:rsidRPr="002A1069" w:rsidRDefault="009A6FDD" w:rsidP="007121F8">
      <w:pPr>
        <w:pStyle w:val="ListParagraph"/>
        <w:numPr>
          <w:ilvl w:val="0"/>
          <w:numId w:val="8"/>
        </w:numPr>
        <w:rPr>
          <w:b/>
          <w:sz w:val="28"/>
          <w:szCs w:val="28"/>
        </w:rPr>
      </w:pPr>
      <w:r>
        <w:rPr>
          <w:b/>
          <w:sz w:val="28"/>
          <w:szCs w:val="28"/>
        </w:rPr>
        <w:t xml:space="preserve">We will be very understanding and work with our parents as best as we can when it comes to our injury policy. But please understand all injuries occurring outside of Energy Baseball, are done so at your own risk. You are still financially responsible for the payment's and total pricing agreed upon in the parent contract. </w:t>
      </w:r>
    </w:p>
    <w:sectPr w:rsidR="002A1069" w:rsidRPr="002A1069" w:rsidSect="0031535F">
      <w:headerReference w:type="default" r:id="rId7"/>
      <w:pgSz w:w="12240" w:h="15840"/>
      <w:pgMar w:top="1440" w:right="1008" w:bottom="864"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DB728" w14:textId="77777777" w:rsidR="0079115A" w:rsidRDefault="0079115A" w:rsidP="007121F8">
      <w:pPr>
        <w:spacing w:after="0" w:line="240" w:lineRule="auto"/>
      </w:pPr>
      <w:r>
        <w:separator/>
      </w:r>
    </w:p>
  </w:endnote>
  <w:endnote w:type="continuationSeparator" w:id="0">
    <w:p w14:paraId="4C403434" w14:textId="77777777" w:rsidR="0079115A" w:rsidRDefault="0079115A" w:rsidP="0071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7DD2B" w14:textId="77777777" w:rsidR="0079115A" w:rsidRDefault="0079115A" w:rsidP="007121F8">
      <w:pPr>
        <w:spacing w:after="0" w:line="240" w:lineRule="auto"/>
      </w:pPr>
      <w:r>
        <w:separator/>
      </w:r>
    </w:p>
  </w:footnote>
  <w:footnote w:type="continuationSeparator" w:id="0">
    <w:p w14:paraId="6B3FEB64" w14:textId="77777777" w:rsidR="0079115A" w:rsidRDefault="0079115A" w:rsidP="007121F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2AFCC" w14:textId="6E0000F0" w:rsidR="007121F8" w:rsidRPr="00223E1E" w:rsidRDefault="00223E1E" w:rsidP="00223E1E">
    <w:pPr>
      <w:rPr>
        <w:b/>
        <w:sz w:val="36"/>
        <w:szCs w:val="36"/>
      </w:rPr>
    </w:pPr>
    <w:r>
      <w:rPr>
        <w:b/>
        <w:noProof/>
        <w:sz w:val="36"/>
        <w:szCs w:val="36"/>
      </w:rPr>
      <w:drawing>
        <wp:inline distT="0" distB="0" distL="0" distR="0" wp14:anchorId="4C65A8F2" wp14:editId="730F1D6F">
          <wp:extent cx="1254053" cy="1254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yan logo 2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264315" cy="1264315"/>
                  </a:xfrm>
                  <a:prstGeom prst="rect">
                    <a:avLst/>
                  </a:prstGeom>
                </pic:spPr>
              </pic:pic>
            </a:graphicData>
          </a:graphic>
        </wp:inline>
      </w:drawing>
    </w:r>
    <w:r>
      <w:rPr>
        <w:b/>
        <w:sz w:val="36"/>
        <w:szCs w:val="36"/>
      </w:rPr>
      <w:t xml:space="preserve">       </w:t>
    </w:r>
    <w:r w:rsidRPr="00F137D3">
      <w:rPr>
        <w:b/>
        <w:sz w:val="25"/>
        <w:szCs w:val="25"/>
      </w:rPr>
      <w:t xml:space="preserve">Central Mass Energy Baseball Club: </w:t>
    </w:r>
    <w:r w:rsidR="009A6FDD">
      <w:rPr>
        <w:b/>
        <w:sz w:val="25"/>
        <w:szCs w:val="25"/>
      </w:rPr>
      <w:t>Injury</w:t>
    </w:r>
    <w:r w:rsidR="004D277C">
      <w:rPr>
        <w:b/>
        <w:sz w:val="25"/>
        <w:szCs w:val="25"/>
      </w:rPr>
      <w:t xml:space="preserve"> Policy</w:t>
    </w:r>
    <w:r w:rsidR="00882918">
      <w:rPr>
        <w:b/>
        <w:sz w:val="25"/>
        <w:szCs w:val="25"/>
      </w:rPr>
      <w:t xml:space="preserve"> 2018</w:t>
    </w:r>
    <w:r w:rsidR="00F137D3" w:rsidRPr="00F137D3">
      <w:rPr>
        <w:b/>
        <w:sz w:val="25"/>
        <w:szCs w:val="25"/>
      </w:rPr>
      <w:t>/201</w:t>
    </w:r>
    <w:r w:rsidR="00882918">
      <w:rPr>
        <w:b/>
        <w:sz w:val="25"/>
        <w:szCs w:val="25"/>
      </w:rPr>
      <w:t>9</w:t>
    </w:r>
  </w:p>
  <w:p w14:paraId="22DED391" w14:textId="77777777" w:rsidR="007121F8" w:rsidRDefault="007121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D490D"/>
    <w:multiLevelType w:val="hybridMultilevel"/>
    <w:tmpl w:val="5370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9B22B9"/>
    <w:multiLevelType w:val="hybridMultilevel"/>
    <w:tmpl w:val="8762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1F6047"/>
    <w:multiLevelType w:val="hybridMultilevel"/>
    <w:tmpl w:val="7DDE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414571"/>
    <w:multiLevelType w:val="hybridMultilevel"/>
    <w:tmpl w:val="6E82CF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2A45EE"/>
    <w:multiLevelType w:val="hybridMultilevel"/>
    <w:tmpl w:val="00D0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F33A20"/>
    <w:multiLevelType w:val="hybridMultilevel"/>
    <w:tmpl w:val="5550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8759C7"/>
    <w:multiLevelType w:val="hybridMultilevel"/>
    <w:tmpl w:val="D13A2B8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
    <w:nsid w:val="666A3FEB"/>
    <w:multiLevelType w:val="hybridMultilevel"/>
    <w:tmpl w:val="C6C4D424"/>
    <w:lvl w:ilvl="0" w:tplc="04090009">
      <w:start w:val="1"/>
      <w:numFmt w:val="bullet"/>
      <w:lvlText w:val=""/>
      <w:lvlJc w:val="left"/>
      <w:pPr>
        <w:ind w:left="1481" w:hanging="360"/>
      </w:pPr>
      <w:rPr>
        <w:rFonts w:ascii="Wingdings" w:hAnsi="Wingdings"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num w:numId="1">
    <w:abstractNumId w:val="6"/>
  </w:num>
  <w:num w:numId="2">
    <w:abstractNumId w:val="7"/>
  </w:num>
  <w:num w:numId="3">
    <w:abstractNumId w:val="3"/>
  </w:num>
  <w:num w:numId="4">
    <w:abstractNumId w:val="1"/>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A5"/>
    <w:rsid w:val="00013A7B"/>
    <w:rsid w:val="0004020F"/>
    <w:rsid w:val="000E3228"/>
    <w:rsid w:val="00115A4C"/>
    <w:rsid w:val="001177B1"/>
    <w:rsid w:val="00127F74"/>
    <w:rsid w:val="00223E1E"/>
    <w:rsid w:val="002A1069"/>
    <w:rsid w:val="0031535F"/>
    <w:rsid w:val="00326BC7"/>
    <w:rsid w:val="0035365B"/>
    <w:rsid w:val="00391DBD"/>
    <w:rsid w:val="003A1320"/>
    <w:rsid w:val="003D28A1"/>
    <w:rsid w:val="0047729D"/>
    <w:rsid w:val="004D277C"/>
    <w:rsid w:val="004D4473"/>
    <w:rsid w:val="0052768D"/>
    <w:rsid w:val="005B3FAC"/>
    <w:rsid w:val="006A415F"/>
    <w:rsid w:val="007121F8"/>
    <w:rsid w:val="0079115A"/>
    <w:rsid w:val="00882918"/>
    <w:rsid w:val="008E30A5"/>
    <w:rsid w:val="008E7BBB"/>
    <w:rsid w:val="00901C6D"/>
    <w:rsid w:val="00970D84"/>
    <w:rsid w:val="00990D1A"/>
    <w:rsid w:val="009A6FDD"/>
    <w:rsid w:val="00AB7969"/>
    <w:rsid w:val="00B368F6"/>
    <w:rsid w:val="00BE464A"/>
    <w:rsid w:val="00D1151F"/>
    <w:rsid w:val="00D86301"/>
    <w:rsid w:val="00DD39C7"/>
    <w:rsid w:val="00EE741E"/>
    <w:rsid w:val="00F044F4"/>
    <w:rsid w:val="00F137D3"/>
    <w:rsid w:val="00F1637B"/>
    <w:rsid w:val="00FE36F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FC4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A7B"/>
    <w:pPr>
      <w:ind w:left="720"/>
      <w:contextualSpacing/>
    </w:pPr>
  </w:style>
  <w:style w:type="paragraph" w:styleId="Header">
    <w:name w:val="header"/>
    <w:basedOn w:val="Normal"/>
    <w:link w:val="HeaderChar"/>
    <w:uiPriority w:val="99"/>
    <w:unhideWhenUsed/>
    <w:rsid w:val="0071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1F8"/>
  </w:style>
  <w:style w:type="paragraph" w:styleId="Footer">
    <w:name w:val="footer"/>
    <w:basedOn w:val="Normal"/>
    <w:link w:val="FooterChar"/>
    <w:uiPriority w:val="99"/>
    <w:unhideWhenUsed/>
    <w:rsid w:val="0071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1F8"/>
  </w:style>
  <w:style w:type="paragraph" w:styleId="BalloonText">
    <w:name w:val="Balloon Text"/>
    <w:basedOn w:val="Normal"/>
    <w:link w:val="BalloonTextChar"/>
    <w:uiPriority w:val="99"/>
    <w:semiHidden/>
    <w:unhideWhenUsed/>
    <w:rsid w:val="00712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226</Words>
  <Characters>1289</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MVNU</Company>
  <LinksUpToDate>false</LinksUpToDate>
  <CharactersWithSpaces>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Ryan Petrone</cp:lastModifiedBy>
  <cp:revision>4</cp:revision>
  <cp:lastPrinted>2018-08-19T20:21:00Z</cp:lastPrinted>
  <dcterms:created xsi:type="dcterms:W3CDTF">2018-08-08T13:47:00Z</dcterms:created>
  <dcterms:modified xsi:type="dcterms:W3CDTF">2018-08-19T20:22:00Z</dcterms:modified>
</cp:coreProperties>
</file>